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39B62" w14:textId="77777777" w:rsidR="00A06115" w:rsidRDefault="00D804D6">
      <w:pPr>
        <w:spacing w:after="451" w:line="259" w:lineRule="auto"/>
        <w:ind w:left="2518" w:firstLine="0"/>
      </w:pPr>
      <w:r>
        <w:rPr>
          <w:noProof/>
        </w:rPr>
        <w:drawing>
          <wp:inline distT="0" distB="0" distL="0" distR="0" wp14:anchorId="7C750BBA" wp14:editId="314FE79E">
            <wp:extent cx="2990850" cy="1333500"/>
            <wp:effectExtent l="0" t="0" r="0" b="0"/>
            <wp:docPr id="74" name="Picture 74"/>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5"/>
                    <a:stretch>
                      <a:fillRect/>
                    </a:stretch>
                  </pic:blipFill>
                  <pic:spPr>
                    <a:xfrm>
                      <a:off x="0" y="0"/>
                      <a:ext cx="2990850" cy="1333500"/>
                    </a:xfrm>
                    <a:prstGeom prst="rect">
                      <a:avLst/>
                    </a:prstGeom>
                  </pic:spPr>
                </pic:pic>
              </a:graphicData>
            </a:graphic>
          </wp:inline>
        </w:drawing>
      </w:r>
    </w:p>
    <w:p w14:paraId="738CF702" w14:textId="77777777" w:rsidR="00A06115" w:rsidRDefault="00D804D6">
      <w:pPr>
        <w:pBdr>
          <w:top w:val="single" w:sz="6" w:space="0" w:color="000000"/>
          <w:left w:val="single" w:sz="6" w:space="0" w:color="000000"/>
          <w:bottom w:val="single" w:sz="6" w:space="0" w:color="000000"/>
          <w:right w:val="single" w:sz="6" w:space="0" w:color="000000"/>
        </w:pBdr>
        <w:spacing w:after="804" w:line="294" w:lineRule="auto"/>
        <w:ind w:left="370" w:right="292" w:firstLine="0"/>
        <w:jc w:val="center"/>
      </w:pPr>
      <w:r>
        <w:rPr>
          <w:b/>
          <w:color w:val="FF0000"/>
          <w:sz w:val="28"/>
        </w:rPr>
        <w:t xml:space="preserve">Tweedaagse uitstap naar Luik, </w:t>
      </w:r>
      <w:proofErr w:type="spellStart"/>
      <w:r>
        <w:rPr>
          <w:b/>
          <w:color w:val="FF0000"/>
          <w:sz w:val="28"/>
        </w:rPr>
        <w:t>Eben-Emael</w:t>
      </w:r>
      <w:proofErr w:type="spellEnd"/>
      <w:r>
        <w:rPr>
          <w:b/>
          <w:color w:val="FF0000"/>
          <w:sz w:val="28"/>
        </w:rPr>
        <w:t xml:space="preserve"> en </w:t>
      </w:r>
      <w:proofErr w:type="spellStart"/>
      <w:r>
        <w:rPr>
          <w:b/>
          <w:color w:val="FF0000"/>
          <w:sz w:val="28"/>
        </w:rPr>
        <w:t>Alden</w:t>
      </w:r>
      <w:proofErr w:type="spellEnd"/>
      <w:r>
        <w:rPr>
          <w:b/>
          <w:color w:val="FF0000"/>
          <w:sz w:val="28"/>
        </w:rPr>
        <w:t xml:space="preserve"> Biesen  24 </w:t>
      </w:r>
      <w:r>
        <w:rPr>
          <w:b/>
          <w:color w:val="FF0000"/>
          <w:sz w:val="28"/>
        </w:rPr>
        <w:tab/>
        <w:t xml:space="preserve"> en 25 september 2026 met overnachting in Riemst </w:t>
      </w:r>
    </w:p>
    <w:p w14:paraId="01ED03F6" w14:textId="77777777" w:rsidR="00A06115" w:rsidRDefault="00D804D6">
      <w:pPr>
        <w:ind w:left="-5"/>
      </w:pPr>
      <w:r>
        <w:t>Beste ASV-</w:t>
      </w:r>
      <w:proofErr w:type="spellStart"/>
      <w:r>
        <w:t>ers</w:t>
      </w:r>
      <w:proofErr w:type="spellEnd"/>
      <w:r>
        <w:t xml:space="preserve">,  </w:t>
      </w:r>
    </w:p>
    <w:p w14:paraId="7CBDAE22" w14:textId="77777777" w:rsidR="00A06115" w:rsidRDefault="00D804D6">
      <w:pPr>
        <w:ind w:left="-5"/>
      </w:pPr>
      <w:r>
        <w:t xml:space="preserve"> </w:t>
      </w:r>
      <w:r>
        <w:t xml:space="preserve">Met deze uitnodiging zijn we er zéér vroeg bij. Straks verneem je waarom dat zo is. </w:t>
      </w:r>
    </w:p>
    <w:p w14:paraId="13CE5048" w14:textId="77777777" w:rsidR="00A06115" w:rsidRDefault="00D804D6">
      <w:pPr>
        <w:ind w:left="-5"/>
      </w:pPr>
      <w:r>
        <w:t xml:space="preserve"> Op </w:t>
      </w:r>
      <w:r>
        <w:rPr>
          <w:b/>
        </w:rPr>
        <w:t xml:space="preserve"> donderdag 24 en vrijdag 25 september 2026 </w:t>
      </w:r>
      <w:r>
        <w:t xml:space="preserve"> stellen  we jullie een tweedaagse  uitstap voor, vol charme, geschiedenis en bloemenpracht ! </w:t>
      </w:r>
    </w:p>
    <w:p w14:paraId="6CEAA35C" w14:textId="77777777" w:rsidR="00A06115" w:rsidRDefault="00D804D6">
      <w:pPr>
        <w:spacing w:after="32"/>
        <w:ind w:left="-5"/>
      </w:pPr>
      <w:r>
        <w:t xml:space="preserve">’s Morgens stappen we op in Brugge en in Roeselare. De autocar brengt ons naar  </w:t>
      </w:r>
    </w:p>
    <w:p w14:paraId="0089EC06" w14:textId="77777777" w:rsidR="00A06115" w:rsidRDefault="00D804D6">
      <w:pPr>
        <w:tabs>
          <w:tab w:val="right" w:pos="9025"/>
        </w:tabs>
        <w:spacing w:after="18"/>
        <w:ind w:left="-15" w:firstLine="0"/>
      </w:pPr>
      <w:r>
        <w:rPr>
          <w:b/>
        </w:rPr>
        <w:t xml:space="preserve">Luik  </w:t>
      </w:r>
      <w:r>
        <w:rPr>
          <w:b/>
        </w:rPr>
        <w:tab/>
      </w:r>
      <w:r>
        <w:t xml:space="preserve"> !  In de voormiddag verkennen we met een gids  het historisch centrum (2,4 km – </w:t>
      </w:r>
    </w:p>
    <w:p w14:paraId="46304F5D" w14:textId="77777777" w:rsidR="00A06115" w:rsidRDefault="00D804D6">
      <w:pPr>
        <w:ind w:left="-5"/>
      </w:pPr>
      <w:r>
        <w:t xml:space="preserve"> 2 uur). Voor een ander perspectief op de stad, varen we daarna een uurtje op de  Maas terwijl we onze broodjes nuttigen. In de namiddag wandelen we gids-begeleid  door de wijk </w:t>
      </w:r>
      <w:proofErr w:type="spellStart"/>
      <w:r>
        <w:t>Outremeuse</w:t>
      </w:r>
      <w:proofErr w:type="spellEnd"/>
      <w:r>
        <w:t xml:space="preserve"> (1,7 km – 2 uur). </w:t>
      </w:r>
    </w:p>
    <w:p w14:paraId="46616A91" w14:textId="77777777" w:rsidR="00A06115" w:rsidRDefault="00D804D6">
      <w:pPr>
        <w:spacing w:after="221" w:line="276" w:lineRule="auto"/>
        <w:ind w:left="0" w:firstLine="0"/>
      </w:pPr>
      <w:r>
        <w:rPr>
          <w:i/>
          <w:color w:val="1F497D"/>
          <w:sz w:val="26"/>
        </w:rPr>
        <w:t xml:space="preserve"> Deze oude en karaktervolle wijk, gelegen op de rechteroever van de Maas, is  rijk aan erfgoed. Smalle middeleeuwse straatjes worden afgewisseld met  brede lanen en opmerkelijke Art Nouveau gevels. Terecht heeft de beroemde  schrijver Georges Simenon, een inwoner van de streek, het gebied gebruikt  als decor voor verschillende van zijn romans. </w:t>
      </w:r>
      <w:proofErr w:type="spellStart"/>
      <w:r>
        <w:rPr>
          <w:i/>
          <w:color w:val="1F497D"/>
          <w:sz w:val="26"/>
        </w:rPr>
        <w:t>Tchantchès</w:t>
      </w:r>
      <w:proofErr w:type="spellEnd"/>
      <w:r>
        <w:rPr>
          <w:i/>
          <w:color w:val="1F497D"/>
          <w:sz w:val="26"/>
        </w:rPr>
        <w:t xml:space="preserve">, de opstandige held  van </w:t>
      </w:r>
      <w:proofErr w:type="spellStart"/>
      <w:r>
        <w:rPr>
          <w:i/>
          <w:color w:val="1F497D"/>
          <w:sz w:val="26"/>
        </w:rPr>
        <w:t>Outremeuse</w:t>
      </w:r>
      <w:proofErr w:type="spellEnd"/>
      <w:r>
        <w:rPr>
          <w:i/>
          <w:color w:val="1F497D"/>
          <w:sz w:val="26"/>
        </w:rPr>
        <w:t xml:space="preserve">, begroet de bezoekers bij de ingang van deze gezellige wijk. </w:t>
      </w:r>
    </w:p>
    <w:p w14:paraId="2242226E" w14:textId="77777777" w:rsidR="00A06115" w:rsidRDefault="00D804D6">
      <w:pPr>
        <w:ind w:left="-5"/>
      </w:pPr>
      <w:r>
        <w:t xml:space="preserve"> Beide wandelingen zijn vrijblijvend. Wie liever gaat shoppen of op een gezellig  terrasje wil neerploffen, mag dat gerust doen - als je maar op tijd terug bent voor de  boot en de bus ! </w:t>
      </w:r>
    </w:p>
    <w:p w14:paraId="5E2FA310" w14:textId="77777777" w:rsidR="00A06115" w:rsidRDefault="00D804D6">
      <w:pPr>
        <w:ind w:left="-5"/>
      </w:pPr>
      <w:r>
        <w:lastRenderedPageBreak/>
        <w:t xml:space="preserve"> Rond 17 uur rijden we naar </w:t>
      </w:r>
      <w:r>
        <w:rPr>
          <w:b/>
        </w:rPr>
        <w:t xml:space="preserve"> Hotel </w:t>
      </w:r>
      <w:proofErr w:type="spellStart"/>
      <w:r>
        <w:rPr>
          <w:b/>
        </w:rPr>
        <w:t>Malpertuus</w:t>
      </w:r>
      <w:proofErr w:type="spellEnd"/>
      <w:r>
        <w:rPr>
          <w:b/>
        </w:rPr>
        <w:t xml:space="preserve">**** in Riemst </w:t>
      </w:r>
      <w:r>
        <w:t xml:space="preserve"> waar we genieten van  een lekker 3-gangen diner en een deugddoende overnachting. </w:t>
      </w:r>
    </w:p>
    <w:p w14:paraId="648F7321" w14:textId="77777777" w:rsidR="00A06115" w:rsidRDefault="00D804D6">
      <w:pPr>
        <w:spacing w:after="8"/>
        <w:ind w:left="-5"/>
      </w:pPr>
      <w:r>
        <w:t xml:space="preserve"> De volgende dag bezoeken we na het ontbijt het Fort </w:t>
      </w:r>
      <w:proofErr w:type="spellStart"/>
      <w:r>
        <w:t>Eben-Emael</w:t>
      </w:r>
      <w:proofErr w:type="spellEnd"/>
      <w:r>
        <w:t xml:space="preserve">. Onze gids brengt  het verhaal tot leven met : </w:t>
      </w:r>
    </w:p>
    <w:p w14:paraId="6E409C6A" w14:textId="77777777" w:rsidR="00A06115" w:rsidRDefault="00D804D6">
      <w:pPr>
        <w:numPr>
          <w:ilvl w:val="0"/>
          <w:numId w:val="1"/>
        </w:numPr>
        <w:spacing w:after="10"/>
        <w:ind w:hanging="360"/>
      </w:pPr>
      <w:r>
        <w:rPr>
          <w:color w:val="073467"/>
        </w:rPr>
        <w:t xml:space="preserve">Een film van 15 minuten over de geschiedenis van het fort en de aanval van 10 </w:t>
      </w:r>
      <w:r>
        <w:rPr>
          <w:color w:val="073467"/>
        </w:rPr>
        <w:tab/>
        <w:t xml:space="preserve"> mei 1940 </w:t>
      </w:r>
    </w:p>
    <w:p w14:paraId="3FBD9022" w14:textId="77777777" w:rsidR="00A06115" w:rsidRDefault="00D804D6">
      <w:pPr>
        <w:numPr>
          <w:ilvl w:val="0"/>
          <w:numId w:val="1"/>
        </w:numPr>
        <w:spacing w:after="10"/>
        <w:ind w:hanging="360"/>
      </w:pPr>
      <w:r>
        <w:rPr>
          <w:color w:val="073467"/>
        </w:rPr>
        <w:t xml:space="preserve">Het museum en de ondergrondse kazerne (begane grond) </w:t>
      </w:r>
    </w:p>
    <w:p w14:paraId="664F4B7B" w14:textId="77777777" w:rsidR="00A06115" w:rsidRDefault="00D804D6">
      <w:pPr>
        <w:numPr>
          <w:ilvl w:val="0"/>
          <w:numId w:val="1"/>
        </w:numPr>
        <w:spacing w:after="10"/>
        <w:ind w:hanging="360"/>
      </w:pPr>
      <w:r>
        <w:rPr>
          <w:color w:val="073467"/>
        </w:rPr>
        <w:t xml:space="preserve">Een deel van het gangenstelsel en de commandopost, met uitleg over de  </w:t>
      </w:r>
      <w:r>
        <w:rPr>
          <w:color w:val="073467"/>
        </w:rPr>
        <w:t xml:space="preserve">werking van de artillerie (niveau +1) </w:t>
      </w:r>
    </w:p>
    <w:p w14:paraId="0B0F9371" w14:textId="77777777" w:rsidR="00A06115" w:rsidRDefault="00D804D6">
      <w:pPr>
        <w:numPr>
          <w:ilvl w:val="0"/>
          <w:numId w:val="1"/>
        </w:numPr>
        <w:spacing w:after="10"/>
        <w:ind w:hanging="360"/>
      </w:pPr>
      <w:r>
        <w:rPr>
          <w:color w:val="073467"/>
        </w:rPr>
        <w:t xml:space="preserve">Een gedetailleerd bezoek aan een gevechtsbunker (niveau +2) </w:t>
      </w:r>
    </w:p>
    <w:p w14:paraId="6F97FCC9" w14:textId="77777777" w:rsidR="00A06115" w:rsidRDefault="00D804D6">
      <w:pPr>
        <w:numPr>
          <w:ilvl w:val="0"/>
          <w:numId w:val="1"/>
        </w:numPr>
        <w:spacing w:after="10"/>
        <w:ind w:hanging="360"/>
      </w:pPr>
      <w:r>
        <w:rPr>
          <w:color w:val="073467"/>
        </w:rPr>
        <w:t xml:space="preserve">De reconstructie van een zware explosie van een holle lading en de  desastreuze gevolgen ervan </w:t>
      </w:r>
    </w:p>
    <w:p w14:paraId="34C9A7B4" w14:textId="77777777" w:rsidR="00A06115" w:rsidRDefault="00D804D6">
      <w:pPr>
        <w:numPr>
          <w:ilvl w:val="0"/>
          <w:numId w:val="1"/>
        </w:numPr>
        <w:spacing w:after="10"/>
        <w:ind w:hanging="360"/>
      </w:pPr>
      <w:r>
        <w:rPr>
          <w:color w:val="073467"/>
        </w:rPr>
        <w:t xml:space="preserve">De toegang tot niveau +1 is mogelijk via een lift of trap </w:t>
      </w:r>
    </w:p>
    <w:p w14:paraId="37336175" w14:textId="77777777" w:rsidR="00A06115" w:rsidRDefault="00D804D6">
      <w:pPr>
        <w:numPr>
          <w:ilvl w:val="0"/>
          <w:numId w:val="1"/>
        </w:numPr>
        <w:spacing w:after="131"/>
        <w:ind w:hanging="360"/>
      </w:pPr>
      <w:r>
        <w:rPr>
          <w:color w:val="073467"/>
        </w:rPr>
        <w:t xml:space="preserve">De toegang tot niveau +2 is alleen mogelijk via een trap </w:t>
      </w:r>
    </w:p>
    <w:p w14:paraId="492EA0C4" w14:textId="77777777" w:rsidR="00A06115" w:rsidRDefault="00D804D6">
      <w:pPr>
        <w:spacing w:after="328"/>
        <w:ind w:left="-5"/>
      </w:pPr>
      <w:r>
        <w:t xml:space="preserve"> Wie minder goed te been is kan een deel van het bezoek (niveau +2) overslaan. </w:t>
      </w:r>
    </w:p>
    <w:p w14:paraId="1CDA6230" w14:textId="77777777" w:rsidR="00A06115" w:rsidRDefault="00D804D6">
      <w:pPr>
        <w:spacing w:after="326"/>
        <w:ind w:left="-5"/>
      </w:pPr>
      <w:r>
        <w:t xml:space="preserve"> In de namiddag wacht een compleet ander decor : de </w:t>
      </w:r>
      <w:proofErr w:type="spellStart"/>
      <w:r>
        <w:t>Féerie</w:t>
      </w:r>
      <w:proofErr w:type="spellEnd"/>
      <w:r>
        <w:t xml:space="preserve"> Florale in de  Landcommanderij </w:t>
      </w:r>
      <w:proofErr w:type="spellStart"/>
      <w:r>
        <w:t>Alden</w:t>
      </w:r>
      <w:proofErr w:type="spellEnd"/>
      <w:r>
        <w:t xml:space="preserve"> Biesen. Zowel in de tuinen van het kasteel als in de  majestueuze zalen worden prachtige florale meesterwerken tentoongesteld. Hier  wandel je op eigen tempo tussen de creaties van bloemisten, ontwerpers en  internationale florale kunstenaars. </w:t>
      </w:r>
    </w:p>
    <w:p w14:paraId="00F57CE5" w14:textId="77777777" w:rsidR="00A06115" w:rsidRDefault="00D804D6">
      <w:pPr>
        <w:spacing w:after="326"/>
        <w:ind w:left="-5"/>
      </w:pPr>
      <w:r>
        <w:t xml:space="preserve"> We hebben in Hotel </w:t>
      </w:r>
      <w:proofErr w:type="spellStart"/>
      <w:r>
        <w:t>Malpertuus</w:t>
      </w:r>
      <w:proofErr w:type="spellEnd"/>
      <w:r>
        <w:t xml:space="preserve"> een optie op voldoende kamers (waarvan 4 voor  </w:t>
      </w:r>
      <w:proofErr w:type="spellStart"/>
      <w:r>
        <w:t>alleenreizenden</w:t>
      </w:r>
      <w:proofErr w:type="spellEnd"/>
      <w:r>
        <w:t xml:space="preserve">). Maar die optie vervalt in januari en daarom zijn we er zo vroeg bij.  Zodra de inschrijvingen afgerond zijn, zullen we de optie omzetten in een boeking en  dan betalen we ook een voorschot. </w:t>
      </w:r>
    </w:p>
    <w:p w14:paraId="64C50C2B" w14:textId="77777777" w:rsidR="00A06115" w:rsidRDefault="00D804D6">
      <w:pPr>
        <w:spacing w:after="317" w:line="276" w:lineRule="auto"/>
        <w:ind w:left="0" w:firstLine="0"/>
      </w:pPr>
      <w:r>
        <w:rPr>
          <w:b/>
          <w:i/>
          <w:color w:val="FF0000"/>
        </w:rPr>
        <w:t xml:space="preserve"> We kunnen dus geen garantie geven op deelname aan wie na de boeking van  de kamers nog wil inschrijven. </w:t>
      </w:r>
      <w:r>
        <w:rPr>
          <w:b/>
          <w:i/>
        </w:rPr>
        <w:t xml:space="preserve"> Kort samengevat :  wie er bij wil zijn, schrijft  zich best tijdig in ! Tot eind juli kan kosteloos worden geannuleerd. </w:t>
      </w:r>
    </w:p>
    <w:p w14:paraId="7670C98D" w14:textId="77777777" w:rsidR="00A06115" w:rsidRDefault="00D804D6">
      <w:pPr>
        <w:spacing w:after="11"/>
        <w:ind w:left="-5"/>
      </w:pPr>
      <w:r>
        <w:t xml:space="preserve"> Prijs : 295 euro per persoon voor de leden en 325 euro voor niet-leden. </w:t>
      </w:r>
    </w:p>
    <w:p w14:paraId="5FF11C28" w14:textId="77777777" w:rsidR="00A06115" w:rsidRDefault="00D804D6">
      <w:pPr>
        <w:spacing w:after="326"/>
        <w:ind w:left="-5"/>
      </w:pPr>
      <w:r>
        <w:t xml:space="preserve"> Inclusief bus, boot, verblijf, alle maaltijden vanaf middagmaal dag 1 tot avondmaal  dag 2, gidsen en inkomgelden. Niet inbegrepen : dranken en persoonlijke uitgaven. </w:t>
      </w:r>
    </w:p>
    <w:p w14:paraId="3FD22723" w14:textId="77777777" w:rsidR="00A06115" w:rsidRDefault="00D804D6">
      <w:pPr>
        <w:spacing w:after="299"/>
        <w:ind w:left="-5"/>
      </w:pPr>
      <w:r>
        <w:lastRenderedPageBreak/>
        <w:t xml:space="preserve"> Inschrijven door overschrijving van een voorschot van 150 euro per persoon op  BE15 0012 8990 9030 van ASV West-Vlaanderen, ten laatste op 11 januari 2026.  Het saldo zal in de tweede helft van juni 2026 opgevraagd worden. </w:t>
      </w:r>
    </w:p>
    <w:p w14:paraId="7C34462C" w14:textId="77777777" w:rsidR="00A06115" w:rsidRDefault="00D804D6">
      <w:pPr>
        <w:spacing w:after="0" w:line="259" w:lineRule="auto"/>
        <w:ind w:left="0" w:firstLine="0"/>
      </w:pPr>
      <w:r>
        <w:rPr>
          <w:b/>
        </w:rPr>
        <w:t xml:space="preserve"> Intoleranties vermelden in de mededeling van de overschrijving aub. </w:t>
      </w:r>
    </w:p>
    <w:sectPr w:rsidR="00A06115">
      <w:pgSz w:w="11918" w:h="16858"/>
      <w:pgMar w:top="1490" w:right="1453" w:bottom="3153"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A439E"/>
    <w:multiLevelType w:val="hybridMultilevel"/>
    <w:tmpl w:val="F38CF6BC"/>
    <w:lvl w:ilvl="0" w:tplc="370887F0">
      <w:start w:val="1"/>
      <w:numFmt w:val="bullet"/>
      <w:lvlText w:val="●"/>
      <w:lvlJc w:val="left"/>
      <w:pPr>
        <w:ind w:left="705"/>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1" w:tplc="9D3EC258">
      <w:start w:val="1"/>
      <w:numFmt w:val="bullet"/>
      <w:lvlText w:val="o"/>
      <w:lvlJc w:val="left"/>
      <w:pPr>
        <w:ind w:left="144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2" w:tplc="25267270">
      <w:start w:val="1"/>
      <w:numFmt w:val="bullet"/>
      <w:lvlText w:val="▪"/>
      <w:lvlJc w:val="left"/>
      <w:pPr>
        <w:ind w:left="216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3" w:tplc="D52C9856">
      <w:start w:val="1"/>
      <w:numFmt w:val="bullet"/>
      <w:lvlText w:val="•"/>
      <w:lvlJc w:val="left"/>
      <w:pPr>
        <w:ind w:left="288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4" w:tplc="9566EACA">
      <w:start w:val="1"/>
      <w:numFmt w:val="bullet"/>
      <w:lvlText w:val="o"/>
      <w:lvlJc w:val="left"/>
      <w:pPr>
        <w:ind w:left="360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5" w:tplc="104C7372">
      <w:start w:val="1"/>
      <w:numFmt w:val="bullet"/>
      <w:lvlText w:val="▪"/>
      <w:lvlJc w:val="left"/>
      <w:pPr>
        <w:ind w:left="432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6" w:tplc="7B387CA2">
      <w:start w:val="1"/>
      <w:numFmt w:val="bullet"/>
      <w:lvlText w:val="•"/>
      <w:lvlJc w:val="left"/>
      <w:pPr>
        <w:ind w:left="504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7" w:tplc="EC74BFE2">
      <w:start w:val="1"/>
      <w:numFmt w:val="bullet"/>
      <w:lvlText w:val="o"/>
      <w:lvlJc w:val="left"/>
      <w:pPr>
        <w:ind w:left="576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lvl w:ilvl="8" w:tplc="DA2A098C">
      <w:start w:val="1"/>
      <w:numFmt w:val="bullet"/>
      <w:lvlText w:val="▪"/>
      <w:lvlJc w:val="left"/>
      <w:pPr>
        <w:ind w:left="6480"/>
      </w:pPr>
      <w:rPr>
        <w:rFonts w:ascii="Arial" w:eastAsia="Arial" w:hAnsi="Arial" w:cs="Arial"/>
        <w:b w:val="0"/>
        <w:i w:val="0"/>
        <w:strike w:val="0"/>
        <w:dstrike w:val="0"/>
        <w:color w:val="073467"/>
        <w:sz w:val="24"/>
        <w:szCs w:val="24"/>
        <w:u w:val="none" w:color="000000"/>
        <w:bdr w:val="none" w:sz="0" w:space="0" w:color="auto"/>
        <w:shd w:val="clear" w:color="auto" w:fill="auto"/>
        <w:vertAlign w:val="baseline"/>
      </w:rPr>
    </w:lvl>
  </w:abstractNum>
  <w:num w:numId="1" w16cid:durableId="1128082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115"/>
    <w:rsid w:val="00086EC4"/>
    <w:rsid w:val="00A06115"/>
    <w:rsid w:val="00C70F0B"/>
    <w:rsid w:val="00D804D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A6E2A"/>
  <w15:docId w15:val="{B5559AFB-A656-4BE0-A81D-71E3108B0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BE" w:eastAsia="nl-B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250" w:line="268" w:lineRule="auto"/>
      <w:ind w:left="10" w:hanging="10"/>
    </w:pPr>
    <w:rPr>
      <w:rFonts w:ascii="Arial" w:eastAsia="Arial" w:hAnsi="Arial" w:cs="Arial"/>
      <w:color w:val="00000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559</Words>
  <Characters>3076</Characters>
  <Application>Microsoft Office Word</Application>
  <DocSecurity>0</DocSecurity>
  <Lines>25</Lines>
  <Paragraphs>7</Paragraphs>
  <ScaleCrop>false</ScaleCrop>
  <Company/>
  <LinksUpToDate>false</LinksUpToDate>
  <CharactersWithSpaces>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uitnodiging (TS) - Google Documenten</dc:title>
  <dc:subject/>
  <dc:creator>Marie Jeanne Klutsch</dc:creator>
  <cp:keywords/>
  <cp:lastModifiedBy>Marie Jeanne Klutsch</cp:lastModifiedBy>
  <cp:revision>2</cp:revision>
  <dcterms:created xsi:type="dcterms:W3CDTF">2026-01-26T12:07:00Z</dcterms:created>
  <dcterms:modified xsi:type="dcterms:W3CDTF">2026-01-26T12:07:00Z</dcterms:modified>
</cp:coreProperties>
</file>